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B" w:rsidRPr="00A4166C" w:rsidRDefault="0015570B" w:rsidP="00A41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6C">
        <w:rPr>
          <w:rFonts w:ascii="Times New Roman" w:hAnsi="Times New Roman" w:cs="Times New Roman"/>
          <w:b/>
          <w:sz w:val="28"/>
          <w:szCs w:val="28"/>
        </w:rPr>
        <w:t>Як прийняти своє тіло, якщо з початку війни заїдаєш стрес</w:t>
      </w:r>
    </w:p>
    <w:p w:rsidR="0015570B" w:rsidRP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 Передусім варто визнати, що ця </w:t>
      </w:r>
      <w:proofErr w:type="spellStart"/>
      <w:r w:rsidRPr="00A4166C">
        <w:rPr>
          <w:rFonts w:ascii="Times New Roman" w:hAnsi="Times New Roman" w:cs="Times New Roman"/>
          <w:sz w:val="28"/>
          <w:szCs w:val="28"/>
        </w:rPr>
        <w:t>копінг-стратегія</w:t>
      </w:r>
      <w:proofErr w:type="spellEnd"/>
      <w:r w:rsidRPr="00A4166C">
        <w:rPr>
          <w:rFonts w:ascii="Times New Roman" w:hAnsi="Times New Roman" w:cs="Times New Roman"/>
          <w:sz w:val="28"/>
          <w:szCs w:val="28"/>
        </w:rPr>
        <w:t xml:space="preserve"> допомогла вам вижити. 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Подякуйте собі за те, що знайшли спосіб зреагувати на аномальні події. Якщо у вас до війни був </w:t>
      </w:r>
      <w:proofErr w:type="spellStart"/>
      <w:r w:rsidRPr="00A4166C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A4166C">
        <w:rPr>
          <w:rFonts w:ascii="Times New Roman" w:hAnsi="Times New Roman" w:cs="Times New Roman"/>
          <w:sz w:val="28"/>
          <w:szCs w:val="28"/>
        </w:rPr>
        <w:t xml:space="preserve"> РХП (розлад харчової поведінки), він може загостритися. Зверніться, будь ласка, по допомогу до спеціаліста. Якщо до війни відносини з їжею у вас були стабільні, спробуймо визначити причину переїдання. Щоб пробачити себе, важливо зрозуміти, чому ви так робили. І обрати нову стратегію.</w:t>
      </w:r>
    </w:p>
    <w:p w:rsidR="0015570B" w:rsidRPr="00A4166C" w:rsidRDefault="0015570B" w:rsidP="00A41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66C">
        <w:rPr>
          <w:rFonts w:ascii="Times New Roman" w:hAnsi="Times New Roman" w:cs="Times New Roman"/>
          <w:sz w:val="28"/>
          <w:szCs w:val="28"/>
          <w:u w:val="single"/>
        </w:rPr>
        <w:t>Позбавитися від емоцій або отримати їх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 Усі чули, що споживання деяких харчових продуктів стимулює вироблення гормону задоволення </w:t>
      </w:r>
      <w:r w:rsidR="00A4166C" w:rsidRPr="00A4166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4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6C">
        <w:rPr>
          <w:rFonts w:ascii="Times New Roman" w:hAnsi="Times New Roman" w:cs="Times New Roman"/>
          <w:sz w:val="28"/>
          <w:szCs w:val="28"/>
        </w:rPr>
        <w:t>ендорфіну</w:t>
      </w:r>
      <w:proofErr w:type="spellEnd"/>
      <w:r w:rsidRPr="00A4166C">
        <w:rPr>
          <w:rFonts w:ascii="Times New Roman" w:hAnsi="Times New Roman" w:cs="Times New Roman"/>
          <w:sz w:val="28"/>
          <w:szCs w:val="28"/>
        </w:rPr>
        <w:t xml:space="preserve">. У тяжкі моменти хочеться забутися та перемкнути увагу на щось знайоме. </w:t>
      </w:r>
    </w:p>
    <w:p w:rsidR="00A4166C" w:rsidRP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6C">
        <w:rPr>
          <w:rFonts w:ascii="Times New Roman" w:hAnsi="Times New Roman" w:cs="Times New Roman"/>
          <w:sz w:val="28"/>
          <w:szCs w:val="28"/>
        </w:rPr>
        <w:t>Спробуйте визначити, яка саме емоція запускає цикл переїдання. Часто після вживання «забороненої» їжі виникає почуття провини. Намагайтеся відстежувати його та пробачати себе.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  <w:u w:val="single"/>
        </w:rPr>
        <w:t>Повернути собі почуття контролю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У ситуації нестабільності та невизначеності важливо мати щось звичне та стабільне. Іноді цим острівцем безпеки може стати приготування чи вживання їжі. Ми можемо намагатися контролювати тіло, щоб відчувати себе в безпеці. </w:t>
      </w:r>
    </w:p>
    <w:p w:rsidR="00A4166C" w:rsidRDefault="0015570B" w:rsidP="00A41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>Спробуйте обирати більш конструктивні способи повернути контроль. Наприклад, дихальні вправи, фізичне навантаження або плани на день.</w:t>
      </w:r>
    </w:p>
    <w:p w:rsidR="00A4166C" w:rsidRP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4166C">
        <w:rPr>
          <w:rFonts w:ascii="Times New Roman" w:hAnsi="Times New Roman" w:cs="Times New Roman"/>
          <w:sz w:val="28"/>
          <w:szCs w:val="28"/>
          <w:u w:val="single"/>
        </w:rPr>
        <w:t xml:space="preserve"> Покарати себе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Безсилля, неможливість щось змінити, відчуття того, що ти робиш недостатньо, </w:t>
      </w:r>
      <w:r w:rsidR="00A4166C" w:rsidRPr="00A4166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4166C">
        <w:rPr>
          <w:rFonts w:ascii="Times New Roman" w:hAnsi="Times New Roman" w:cs="Times New Roman"/>
          <w:sz w:val="28"/>
          <w:szCs w:val="28"/>
        </w:rPr>
        <w:t xml:space="preserve"> можуть провокувати почуття провини та ненависті до себе. Також агресія, яка направлена на ворога і яку ви собі не дозволяєте, може проявлятися у вигляді </w:t>
      </w:r>
      <w:proofErr w:type="spellStart"/>
      <w:r w:rsidRPr="00A4166C">
        <w:rPr>
          <w:rFonts w:ascii="Times New Roman" w:hAnsi="Times New Roman" w:cs="Times New Roman"/>
          <w:sz w:val="28"/>
          <w:szCs w:val="28"/>
        </w:rPr>
        <w:t>аутоагресії</w:t>
      </w:r>
      <w:proofErr w:type="spellEnd"/>
      <w:r w:rsidRPr="00A4166C">
        <w:rPr>
          <w:rFonts w:ascii="Times New Roman" w:hAnsi="Times New Roman" w:cs="Times New Roman"/>
          <w:sz w:val="28"/>
          <w:szCs w:val="28"/>
        </w:rPr>
        <w:t xml:space="preserve">. Якщо ви в безпеці, то можете мати провину вцілілого. Тоді переїдання може бути спробою покарати себе. </w:t>
      </w:r>
    </w:p>
    <w:p w:rsidR="00A4166C" w:rsidRP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6C">
        <w:rPr>
          <w:rFonts w:ascii="Times New Roman" w:hAnsi="Times New Roman" w:cs="Times New Roman"/>
          <w:sz w:val="28"/>
          <w:szCs w:val="28"/>
        </w:rPr>
        <w:lastRenderedPageBreak/>
        <w:t>Нагадуйте собі про те, що війна почалася не через вас та ви не відповідаєте за дії окупантів.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  <w:u w:val="single"/>
        </w:rPr>
        <w:t>Уникнути міжособистісних проблем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Так само, як і до війни, зайва вага може мати вторинну вигоду. Наприклад, ви боїтеся будувати стосунки або не хочете інтимної близькості з чоловіком. Тоді незбалансоване харчування може бути вашим способом уникнути тривоги. 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>Подумайте, як зайва вага допомагає вам. Чи могли б ви задовольнити ці потреби по-іншому?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 Те, як ваші батьки реагували на зовнішність, також впливає на здатність приймати себе. 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>Чи критикували вас, чи порівнювали з іншими, знецінювали ваші спроби мати гарний вигляд? Згадайте переконання, які вам говорили в дитинстві про ваше тіло. Оцініть, чи дійсно вони вам потрібні в дорослому житті чи ви живете за звичним сценарієм?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 xml:space="preserve">Приймати своє тіло може бути нелегко. Відчути свою цінність, незалежно від зовнішності, може бути легше у стосунках. Коли є хтось, хто не оцінює вас, а приймає. </w:t>
      </w:r>
    </w:p>
    <w:p w:rsid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6C">
        <w:rPr>
          <w:rFonts w:ascii="Times New Roman" w:hAnsi="Times New Roman" w:cs="Times New Roman"/>
          <w:sz w:val="28"/>
          <w:szCs w:val="28"/>
        </w:rPr>
        <w:t>Спробуйте подивитися на себе очима людини, яка вас дуже любить. Що б вона сказала вам про ваше тіло? Щоб ви самі сказали найкращій подрузі, яка б звернулася до вас із проханням допомогти прийняти своє тіло?</w:t>
      </w:r>
    </w:p>
    <w:p w:rsidR="00A4166C" w:rsidRDefault="00A4166C" w:rsidP="00A4166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4166C" w:rsidRDefault="00A4166C" w:rsidP="00A4166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52B6C" w:rsidRPr="00A4166C" w:rsidRDefault="0015570B" w:rsidP="00A4166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A4166C">
        <w:rPr>
          <w:rFonts w:ascii="Times New Roman" w:hAnsi="Times New Roman" w:cs="Times New Roman"/>
          <w:i/>
          <w:sz w:val="28"/>
          <w:szCs w:val="28"/>
        </w:rPr>
        <w:t xml:space="preserve">Маргарита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Шавловська</w:t>
      </w:r>
      <w:proofErr w:type="spellEnd"/>
      <w:r w:rsidRPr="00A4166C">
        <w:rPr>
          <w:rFonts w:ascii="Times New Roman" w:hAnsi="Times New Roman" w:cs="Times New Roman"/>
          <w:i/>
          <w:sz w:val="28"/>
          <w:szCs w:val="28"/>
        </w:rPr>
        <w:t xml:space="preserve"> - психолог-сексолог, член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A41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Pr="00A41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Society</w:t>
      </w:r>
      <w:proofErr w:type="spellEnd"/>
      <w:r w:rsidRPr="00A41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A41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Sexual</w:t>
      </w:r>
      <w:proofErr w:type="spellEnd"/>
      <w:r w:rsidRPr="00A41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166C">
        <w:rPr>
          <w:rFonts w:ascii="Times New Roman" w:hAnsi="Times New Roman" w:cs="Times New Roman"/>
          <w:i/>
          <w:sz w:val="28"/>
          <w:szCs w:val="28"/>
        </w:rPr>
        <w:t>Medicin</w:t>
      </w:r>
      <w:r w:rsidR="00A4166C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A4166C">
        <w:rPr>
          <w:rFonts w:ascii="Times New Roman" w:hAnsi="Times New Roman" w:cs="Times New Roman"/>
          <w:i/>
          <w:sz w:val="28"/>
          <w:szCs w:val="28"/>
        </w:rPr>
        <w:t>, Асоціації психологів України</w:t>
      </w:r>
    </w:p>
    <w:sectPr w:rsidR="00B52B6C" w:rsidRPr="00A41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B"/>
    <w:rsid w:val="001038AB"/>
    <w:rsid w:val="0015570B"/>
    <w:rsid w:val="00A4166C"/>
    <w:rsid w:val="00B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2022-06-07T06:41:00Z</dcterms:created>
  <dcterms:modified xsi:type="dcterms:W3CDTF">2022-06-13T08:42:00Z</dcterms:modified>
</cp:coreProperties>
</file>